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6DB" w:rsidRPr="00792297" w:rsidRDefault="00792297" w:rsidP="006856DB">
      <w:pPr>
        <w:jc w:val="both"/>
        <w:rPr>
          <w:rFonts w:ascii="Arial" w:hAnsi="Arial" w:cs="Arial"/>
          <w:b/>
          <w:color w:val="C0504D" w:themeColor="accent2"/>
          <w:sz w:val="36"/>
          <w:szCs w:val="36"/>
        </w:rPr>
      </w:pPr>
      <w:r w:rsidRPr="00792297">
        <w:rPr>
          <w:rFonts w:ascii="Arial" w:hAnsi="Arial" w:cs="Arial"/>
          <w:b/>
          <w:color w:val="C0504D" w:themeColor="accent2"/>
          <w:sz w:val="36"/>
          <w:szCs w:val="36"/>
        </w:rPr>
        <w:t>OFFICE NOTARIAL DE VERNAISON</w:t>
      </w:r>
    </w:p>
    <w:p w:rsidR="006856DB" w:rsidRPr="00792297" w:rsidRDefault="006856DB" w:rsidP="006856DB">
      <w:pPr>
        <w:jc w:val="both"/>
        <w:rPr>
          <w:rFonts w:ascii="Arial" w:hAnsi="Arial" w:cs="Arial"/>
          <w:b/>
          <w:color w:val="C0504D" w:themeColor="accent2"/>
          <w:sz w:val="36"/>
          <w:szCs w:val="36"/>
        </w:rPr>
      </w:pPr>
    </w:p>
    <w:p w:rsidR="006856DB" w:rsidRPr="00792297" w:rsidRDefault="006856DB" w:rsidP="006856DB">
      <w:pPr>
        <w:jc w:val="both"/>
        <w:rPr>
          <w:rFonts w:ascii="Arial" w:hAnsi="Arial" w:cs="Arial"/>
          <w:b/>
          <w:color w:val="C0504D" w:themeColor="accent2"/>
          <w:sz w:val="32"/>
          <w:szCs w:val="32"/>
        </w:rPr>
      </w:pPr>
      <w:r w:rsidRPr="00792297">
        <w:rPr>
          <w:rFonts w:ascii="Arial" w:hAnsi="Arial" w:cs="Arial"/>
          <w:b/>
          <w:color w:val="C0504D" w:themeColor="accent2"/>
          <w:sz w:val="32"/>
          <w:szCs w:val="32"/>
        </w:rPr>
        <w:t>REGLEMENT D’UNE SUCCESSION</w:t>
      </w:r>
    </w:p>
    <w:p w:rsidR="006856DB" w:rsidRPr="00792297" w:rsidRDefault="006856DB" w:rsidP="006856DB">
      <w:pPr>
        <w:jc w:val="both"/>
        <w:rPr>
          <w:rFonts w:ascii="Arial" w:hAnsi="Arial" w:cs="Arial"/>
          <w:color w:val="C0504D" w:themeColor="accent2"/>
        </w:rPr>
      </w:pPr>
    </w:p>
    <w:p w:rsidR="006856DB" w:rsidRDefault="006856DB" w:rsidP="006856DB">
      <w:pPr>
        <w:jc w:val="both"/>
        <w:rPr>
          <w:rFonts w:ascii="Arial" w:hAnsi="Arial" w:cs="Arial"/>
          <w:color w:val="800000"/>
          <w:sz w:val="24"/>
          <w:szCs w:val="24"/>
        </w:rPr>
      </w:pPr>
      <w:r w:rsidRPr="006856DB">
        <w:rPr>
          <w:rFonts w:ascii="Arial" w:hAnsi="Arial" w:cs="Arial"/>
          <w:color w:val="800000"/>
          <w:sz w:val="24"/>
          <w:szCs w:val="24"/>
        </w:rPr>
        <w:t>Liste indicative des pièces à réunir :</w:t>
      </w:r>
    </w:p>
    <w:p w:rsidR="006856DB" w:rsidRPr="006856DB" w:rsidRDefault="006856DB" w:rsidP="006856DB">
      <w:pPr>
        <w:jc w:val="both"/>
        <w:rPr>
          <w:rFonts w:ascii="Arial" w:hAnsi="Arial" w:cs="Arial"/>
          <w:color w:val="800000"/>
          <w:sz w:val="24"/>
          <w:szCs w:val="24"/>
        </w:rPr>
      </w:pPr>
    </w:p>
    <w:p w:rsidR="006856DB" w:rsidRPr="00382FF1" w:rsidRDefault="006856DB" w:rsidP="006856DB">
      <w:pPr>
        <w:jc w:val="both"/>
        <w:rPr>
          <w:rFonts w:ascii="Arial" w:hAnsi="Arial" w:cs="Arial"/>
        </w:rPr>
      </w:pPr>
    </w:p>
    <w:p w:rsidR="006856DB" w:rsidRPr="00792297" w:rsidRDefault="006856DB" w:rsidP="006856DB">
      <w:pPr>
        <w:rPr>
          <w:rFonts w:ascii="Arial" w:hAnsi="Arial" w:cs="Arial"/>
          <w:b/>
          <w:bCs/>
          <w:color w:val="1F497D" w:themeColor="text2"/>
        </w:rPr>
      </w:pPr>
      <w:r w:rsidRPr="00792297">
        <w:rPr>
          <w:rFonts w:ascii="Arial" w:hAnsi="Arial" w:cs="Arial"/>
          <w:b/>
          <w:bCs/>
          <w:color w:val="1F497D" w:themeColor="text2"/>
        </w:rPr>
        <w:t>Identification des personnes en vue d'établir la dévolution successorale :</w:t>
      </w:r>
    </w:p>
    <w:p w:rsidR="006856DB" w:rsidRPr="006856DB" w:rsidRDefault="006856DB" w:rsidP="006856DB">
      <w:pPr>
        <w:rPr>
          <w:rFonts w:ascii="Arial" w:hAnsi="Arial" w:cs="Arial"/>
          <w:b/>
          <w:bCs/>
          <w:color w:val="800000"/>
        </w:rPr>
      </w:pP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trois originaux de l'acte de décès .....................................................................................</w:t>
      </w:r>
      <w:r w:rsidR="00792297">
        <w:rPr>
          <w:rFonts w:ascii="Arial" w:hAnsi="Arial" w:cs="Arial"/>
        </w:rPr>
        <w:t>...</w:t>
      </w:r>
      <w:r w:rsidRPr="006856DB">
        <w:rPr>
          <w:rFonts w:ascii="Arial" w:hAnsi="Arial" w:cs="Arial"/>
        </w:rPr>
        <w:t>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original du testament (si conservé par le défunt à son domicile) 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copie de la donation entre époux (si régularisée chez un autre Notaire) ................................</w:t>
      </w:r>
      <w:r w:rsidR="00792297">
        <w:rPr>
          <w:rFonts w:ascii="Arial" w:hAnsi="Arial" w:cs="Arial"/>
        </w:rPr>
        <w:t>.</w:t>
      </w:r>
      <w:r w:rsidRPr="006856DB">
        <w:rPr>
          <w:rFonts w:ascii="Arial" w:hAnsi="Arial" w:cs="Arial"/>
        </w:rPr>
        <w:t>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copie du livret de famille du défunt.............................................................................................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copie du contrat de mariage du défunt.......................................................................................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copie du livret de famille des héritiers........................................................................................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copie du contrat de mariage des héritiers .................................................................................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Adresse de tous les héritiers......................................................................................................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Profession du défunt et des héritiers..........................................................................................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</w:p>
    <w:p w:rsidR="006856DB" w:rsidRPr="00792297" w:rsidRDefault="006856DB" w:rsidP="006856DB">
      <w:pPr>
        <w:rPr>
          <w:rFonts w:ascii="Arial" w:hAnsi="Arial" w:cs="Arial"/>
          <w:b/>
          <w:bCs/>
          <w:color w:val="1F497D" w:themeColor="text2"/>
        </w:rPr>
      </w:pPr>
      <w:r w:rsidRPr="00792297">
        <w:rPr>
          <w:rFonts w:ascii="Arial" w:hAnsi="Arial" w:cs="Arial"/>
          <w:b/>
          <w:bCs/>
          <w:color w:val="1F497D" w:themeColor="text2"/>
        </w:rPr>
        <w:t>Donations antérieures :</w:t>
      </w:r>
    </w:p>
    <w:p w:rsidR="006856DB" w:rsidRPr="00792297" w:rsidRDefault="006856DB" w:rsidP="006856DB">
      <w:pPr>
        <w:rPr>
          <w:rFonts w:ascii="Arial" w:hAnsi="Arial" w:cs="Arial"/>
          <w:b/>
          <w:bCs/>
          <w:color w:val="1F497D" w:themeColor="text2"/>
        </w:rPr>
      </w:pP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copie des donations consenties, le cas échéant, par le défunt, à l'exception de celles</w:t>
      </w:r>
    </w:p>
    <w:p w:rsidR="006856DB" w:rsidRPr="006856DB" w:rsidRDefault="006856DB" w:rsidP="006856DB">
      <w:pPr>
        <w:rPr>
          <w:rFonts w:ascii="Arial" w:hAnsi="Arial" w:cs="Arial"/>
        </w:rPr>
      </w:pPr>
      <w:proofErr w:type="gramStart"/>
      <w:r w:rsidRPr="006856DB">
        <w:rPr>
          <w:rFonts w:ascii="Arial" w:hAnsi="Arial" w:cs="Arial"/>
        </w:rPr>
        <w:t>reçues</w:t>
      </w:r>
      <w:proofErr w:type="gramEnd"/>
      <w:r w:rsidRPr="006856DB">
        <w:rPr>
          <w:rFonts w:ascii="Arial" w:hAnsi="Arial" w:cs="Arial"/>
        </w:rPr>
        <w:t xml:space="preserve"> </w:t>
      </w:r>
      <w:bookmarkStart w:id="0" w:name="_Hlk508277979"/>
      <w:r w:rsidR="00792297">
        <w:rPr>
          <w:rFonts w:ascii="Arial" w:hAnsi="Arial" w:cs="Arial"/>
        </w:rPr>
        <w:t>par l’office notarial de Vernaison</w:t>
      </w:r>
      <w:bookmarkEnd w:id="0"/>
      <w:r w:rsidRPr="006856DB">
        <w:rPr>
          <w:rFonts w:ascii="Arial" w:hAnsi="Arial" w:cs="Arial"/>
        </w:rPr>
        <w:t>.......................................................................................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photocopie des déclarations de don manuel, le cas échéant 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</w:p>
    <w:p w:rsidR="006856DB" w:rsidRPr="00792297" w:rsidRDefault="006856DB" w:rsidP="006856DB">
      <w:pPr>
        <w:rPr>
          <w:rFonts w:ascii="Arial" w:hAnsi="Arial" w:cs="Arial"/>
          <w:b/>
          <w:bCs/>
          <w:color w:val="1F497D" w:themeColor="text2"/>
        </w:rPr>
      </w:pPr>
      <w:r w:rsidRPr="00792297">
        <w:rPr>
          <w:rFonts w:ascii="Arial" w:hAnsi="Arial" w:cs="Arial"/>
          <w:b/>
          <w:bCs/>
          <w:color w:val="1F497D" w:themeColor="text2"/>
        </w:rPr>
        <w:t>Détermination du patrimoine :</w:t>
      </w:r>
    </w:p>
    <w:p w:rsidR="006856DB" w:rsidRPr="00792297" w:rsidRDefault="006856DB" w:rsidP="006856DB">
      <w:pPr>
        <w:rPr>
          <w:rFonts w:ascii="Arial" w:hAnsi="Arial" w:cs="Arial"/>
          <w:b/>
          <w:bCs/>
          <w:color w:val="1F497D" w:themeColor="text2"/>
        </w:rPr>
      </w:pPr>
    </w:p>
    <w:p w:rsidR="006856DB" w:rsidRPr="00792297" w:rsidRDefault="006856DB" w:rsidP="006856DB">
      <w:pPr>
        <w:rPr>
          <w:rFonts w:ascii="Arial" w:hAnsi="Arial" w:cs="Arial"/>
          <w:b/>
          <w:bCs/>
          <w:color w:val="76923C" w:themeColor="accent3" w:themeShade="BF"/>
        </w:rPr>
      </w:pPr>
      <w:r w:rsidRPr="00792297">
        <w:rPr>
          <w:rFonts w:ascii="Arial" w:hAnsi="Arial" w:cs="Arial"/>
          <w:b/>
          <w:bCs/>
          <w:color w:val="76923C" w:themeColor="accent3" w:themeShade="BF"/>
        </w:rPr>
        <w:t>Actif :</w:t>
      </w:r>
    </w:p>
    <w:p w:rsidR="006856DB" w:rsidRPr="006856DB" w:rsidRDefault="006856DB" w:rsidP="006856DB">
      <w:pPr>
        <w:rPr>
          <w:rFonts w:ascii="Arial" w:hAnsi="Arial" w:cs="Arial"/>
          <w:b/>
          <w:bCs/>
          <w:color w:val="548DD4" w:themeColor="text2" w:themeTint="99"/>
        </w:rPr>
      </w:pP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coordonnées des banques du défunt et de son conjoint............................................................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coordonnées des caisses de retraite et des mutuelles...............................................................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copie des statuts des sociétés dans lesquelles le défunt est associé........................................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extrait K Bis de ces sociétés ......................................................................................................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coordonnées des compagnies d'assurance...............................................................................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copie de la carte grise du ou des véhicules.....................................................................</w:t>
      </w:r>
      <w:bookmarkStart w:id="1" w:name="_GoBack"/>
      <w:bookmarkEnd w:id="1"/>
      <w:r w:rsidRPr="006856DB">
        <w:rPr>
          <w:rFonts w:ascii="Arial" w:hAnsi="Arial" w:cs="Arial"/>
        </w:rPr>
        <w:t>..........</w:t>
      </w:r>
      <w:r w:rsidRPr="006856DB">
        <w:rPr>
          <w:rFonts w:ascii="Arial" w:hAnsi="Arial" w:cs="Arial"/>
        </w:rPr>
        <w:sym w:font="Arial" w:char="F00A"/>
      </w:r>
    </w:p>
    <w:p w:rsidR="00792297" w:rsidRDefault="006856DB" w:rsidP="00792297">
      <w:pPr>
        <w:rPr>
          <w:rFonts w:ascii="Arial" w:hAnsi="Arial" w:cs="Arial"/>
        </w:rPr>
      </w:pPr>
      <w:r w:rsidRPr="006856DB">
        <w:rPr>
          <w:rFonts w:ascii="Arial" w:hAnsi="Arial" w:cs="Arial"/>
        </w:rPr>
        <w:t xml:space="preserve">- titres de propriété des biens immobiliers, sauf si les actes ont été reçus par </w:t>
      </w:r>
    </w:p>
    <w:p w:rsidR="006856DB" w:rsidRPr="006856DB" w:rsidRDefault="00792297" w:rsidP="00792297">
      <w:pPr>
        <w:rPr>
          <w:rFonts w:ascii="Arial" w:hAnsi="Arial" w:cs="Arial"/>
        </w:rPr>
      </w:pPr>
      <w:r w:rsidRPr="00792297">
        <w:rPr>
          <w:rFonts w:ascii="Arial" w:hAnsi="Arial" w:cs="Arial"/>
        </w:rPr>
        <w:t xml:space="preserve"> L’office notarial de Vernaison</w:t>
      </w:r>
      <w:r w:rsidR="006856DB" w:rsidRPr="006856DB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....................................................................................</w:t>
      </w:r>
      <w:r w:rsidR="006856DB" w:rsidRPr="006856DB">
        <w:rPr>
          <w:rFonts w:ascii="Arial" w:hAnsi="Arial" w:cs="Arial"/>
        </w:rPr>
        <w:t>........</w:t>
      </w:r>
      <w:r w:rsidR="006856DB"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coordonnées des syndics de copropriété...................................................................................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coordonnées des régies (si biens loués) ...................................................................................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792297" w:rsidRDefault="00792297" w:rsidP="006856DB">
      <w:pPr>
        <w:rPr>
          <w:rFonts w:ascii="Arial" w:hAnsi="Arial" w:cs="Arial"/>
          <w:b/>
          <w:bCs/>
          <w:color w:val="548DD4" w:themeColor="text2" w:themeTint="99"/>
        </w:rPr>
      </w:pPr>
    </w:p>
    <w:p w:rsidR="006856DB" w:rsidRPr="00792297" w:rsidRDefault="006856DB" w:rsidP="006856DB">
      <w:pPr>
        <w:rPr>
          <w:rFonts w:ascii="Arial" w:hAnsi="Arial" w:cs="Arial"/>
          <w:b/>
          <w:bCs/>
          <w:color w:val="76923C" w:themeColor="accent3" w:themeShade="BF"/>
        </w:rPr>
      </w:pPr>
      <w:r w:rsidRPr="00792297">
        <w:rPr>
          <w:rFonts w:ascii="Arial" w:hAnsi="Arial" w:cs="Arial"/>
          <w:b/>
          <w:bCs/>
          <w:color w:val="76923C" w:themeColor="accent3" w:themeShade="BF"/>
        </w:rPr>
        <w:t>Passif :</w:t>
      </w:r>
    </w:p>
    <w:p w:rsidR="006856DB" w:rsidRPr="006856DB" w:rsidRDefault="006856DB" w:rsidP="006856DB">
      <w:pPr>
        <w:rPr>
          <w:rFonts w:ascii="Arial" w:hAnsi="Arial" w:cs="Arial"/>
          <w:b/>
          <w:bCs/>
          <w:color w:val="548DD4" w:themeColor="text2" w:themeTint="99"/>
        </w:rPr>
      </w:pP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copie des derniers avis d'imposition (taxe foncière, taxe d'habitation, impôt sur le</w:t>
      </w:r>
    </w:p>
    <w:p w:rsidR="006856DB" w:rsidRPr="006856DB" w:rsidRDefault="006856DB" w:rsidP="006856DB">
      <w:pPr>
        <w:rPr>
          <w:rFonts w:ascii="Arial" w:hAnsi="Arial" w:cs="Arial"/>
        </w:rPr>
      </w:pPr>
      <w:proofErr w:type="gramStart"/>
      <w:r w:rsidRPr="006856DB">
        <w:rPr>
          <w:rFonts w:ascii="Arial" w:hAnsi="Arial" w:cs="Arial"/>
        </w:rPr>
        <w:t>revenu</w:t>
      </w:r>
      <w:proofErr w:type="gramEnd"/>
      <w:r w:rsidRPr="006856DB">
        <w:rPr>
          <w:rFonts w:ascii="Arial" w:hAnsi="Arial" w:cs="Arial"/>
        </w:rPr>
        <w:t xml:space="preserve">, contributions sociales, impôt sur la fortune, taxe sur les logements </w:t>
      </w:r>
      <w:r w:rsidR="00792297" w:rsidRPr="006856DB">
        <w:rPr>
          <w:rFonts w:ascii="Arial" w:hAnsi="Arial" w:cs="Arial"/>
        </w:rPr>
        <w:t>vacants) 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copie des factures en instance de règlement à la date du décès...............................................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rPr>
          <w:rFonts w:ascii="Arial" w:hAnsi="Arial" w:cs="Arial"/>
        </w:rPr>
      </w:pPr>
      <w:r w:rsidRPr="006856DB">
        <w:rPr>
          <w:rFonts w:ascii="Arial" w:hAnsi="Arial" w:cs="Arial"/>
        </w:rPr>
        <w:t>- copie de la facture des pompes funèbres...................................................................................</w:t>
      </w:r>
      <w:r w:rsidRPr="006856DB">
        <w:rPr>
          <w:rFonts w:ascii="Arial" w:hAnsi="Arial" w:cs="Arial"/>
        </w:rPr>
        <w:sym w:font="Arial" w:char="F00A"/>
      </w:r>
    </w:p>
    <w:p w:rsidR="006856DB" w:rsidRPr="006856DB" w:rsidRDefault="006856DB" w:rsidP="006856DB">
      <w:pPr>
        <w:jc w:val="both"/>
        <w:rPr>
          <w:rFonts w:ascii="Arial" w:hAnsi="Arial" w:cs="Arial"/>
        </w:rPr>
      </w:pPr>
    </w:p>
    <w:p w:rsidR="00592249" w:rsidRPr="006856DB" w:rsidRDefault="00592249"/>
    <w:sectPr w:rsidR="00592249" w:rsidRPr="006856DB" w:rsidSect="005922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6DB"/>
    <w:rsid w:val="00592249"/>
    <w:rsid w:val="006856DB"/>
    <w:rsid w:val="0079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7651F"/>
  <w14:defaultImageDpi w14:val="300"/>
  <w15:docId w15:val="{31A161B9-88FC-4F93-8FD9-460C8A18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6D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Benard</dc:creator>
  <cp:keywords/>
  <dc:description/>
  <cp:lastModifiedBy>Alain BENARD</cp:lastModifiedBy>
  <cp:revision>2</cp:revision>
  <dcterms:created xsi:type="dcterms:W3CDTF">2018-03-08T12:12:00Z</dcterms:created>
  <dcterms:modified xsi:type="dcterms:W3CDTF">2018-03-08T12:12:00Z</dcterms:modified>
</cp:coreProperties>
</file>